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FB3" w:rsidRDefault="00A17FB3" w:rsidP="00A17FB3">
      <w:pPr>
        <w:spacing w:after="0" w:line="480" w:lineRule="auto"/>
        <w:jc w:val="center"/>
        <w:rPr>
          <w:rFonts w:ascii="Times New Roman" w:hAnsi="Times New Roman" w:cs="Times New Roman"/>
          <w:sz w:val="24"/>
          <w:szCs w:val="24"/>
        </w:rPr>
      </w:pPr>
      <w:bookmarkStart w:id="0" w:name="_GoBack"/>
      <w:bookmarkEnd w:id="0"/>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Default="00A17FB3" w:rsidP="00A17FB3">
      <w:pPr>
        <w:spacing w:after="0" w:line="480" w:lineRule="auto"/>
        <w:jc w:val="center"/>
        <w:rPr>
          <w:rFonts w:ascii="Times New Roman" w:hAnsi="Times New Roman" w:cs="Times New Roman"/>
          <w:sz w:val="24"/>
          <w:szCs w:val="24"/>
        </w:rPr>
      </w:pPr>
    </w:p>
    <w:p w:rsidR="00A17FB3" w:rsidRPr="00A17FB3" w:rsidRDefault="00A17FB3" w:rsidP="00A17FB3">
      <w:pPr>
        <w:spacing w:after="0" w:line="480" w:lineRule="auto"/>
        <w:jc w:val="center"/>
        <w:rPr>
          <w:rFonts w:ascii="Times New Roman" w:hAnsi="Times New Roman" w:cs="Times New Roman"/>
          <w:sz w:val="24"/>
          <w:szCs w:val="24"/>
        </w:rPr>
      </w:pPr>
      <w:r w:rsidRPr="00A17FB3">
        <w:rPr>
          <w:rFonts w:ascii="Times New Roman" w:hAnsi="Times New Roman" w:cs="Times New Roman"/>
          <w:sz w:val="24"/>
          <w:szCs w:val="24"/>
        </w:rPr>
        <w:t>Businesses Processes</w:t>
      </w:r>
    </w:p>
    <w:p w:rsidR="00A17FB3" w:rsidRPr="00A17FB3" w:rsidRDefault="00A17FB3" w:rsidP="00A17FB3">
      <w:pPr>
        <w:spacing w:after="0" w:line="480" w:lineRule="auto"/>
        <w:jc w:val="center"/>
        <w:rPr>
          <w:rFonts w:ascii="Times New Roman" w:hAnsi="Times New Roman" w:cs="Times New Roman"/>
          <w:sz w:val="24"/>
          <w:szCs w:val="24"/>
        </w:rPr>
      </w:pPr>
      <w:r w:rsidRPr="00A17FB3">
        <w:rPr>
          <w:rFonts w:ascii="Times New Roman" w:hAnsi="Times New Roman" w:cs="Times New Roman"/>
          <w:sz w:val="24"/>
          <w:szCs w:val="24"/>
        </w:rPr>
        <w:t>Name of Student</w:t>
      </w:r>
    </w:p>
    <w:p w:rsidR="00A17FB3" w:rsidRPr="00A17FB3" w:rsidRDefault="00A17FB3" w:rsidP="00A17FB3">
      <w:pPr>
        <w:spacing w:after="0" w:line="480" w:lineRule="auto"/>
        <w:jc w:val="center"/>
        <w:rPr>
          <w:rFonts w:ascii="Times New Roman" w:hAnsi="Times New Roman" w:cs="Times New Roman"/>
          <w:sz w:val="24"/>
          <w:szCs w:val="24"/>
        </w:rPr>
      </w:pPr>
      <w:r w:rsidRPr="00A17FB3">
        <w:rPr>
          <w:rFonts w:ascii="Times New Roman" w:hAnsi="Times New Roman" w:cs="Times New Roman"/>
          <w:sz w:val="24"/>
          <w:szCs w:val="24"/>
        </w:rPr>
        <w:t>Institution</w:t>
      </w: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Default="00A17FB3" w:rsidP="00A17FB3">
      <w:pPr>
        <w:spacing w:after="0" w:line="480" w:lineRule="auto"/>
        <w:jc w:val="center"/>
        <w:rPr>
          <w:rFonts w:ascii="Times New Roman" w:hAnsi="Times New Roman" w:cs="Times New Roman"/>
          <w:b/>
          <w:sz w:val="24"/>
          <w:szCs w:val="24"/>
        </w:rPr>
      </w:pPr>
    </w:p>
    <w:p w:rsidR="00A17FB3" w:rsidRPr="00A17FB3" w:rsidRDefault="00A17FB3" w:rsidP="00A17FB3">
      <w:pPr>
        <w:spacing w:after="0" w:line="480" w:lineRule="auto"/>
        <w:jc w:val="center"/>
        <w:rPr>
          <w:rFonts w:ascii="Times New Roman" w:hAnsi="Times New Roman" w:cs="Times New Roman"/>
          <w:b/>
          <w:sz w:val="24"/>
          <w:szCs w:val="24"/>
        </w:rPr>
      </w:pPr>
      <w:r w:rsidRPr="00A17FB3">
        <w:rPr>
          <w:rFonts w:ascii="Times New Roman" w:hAnsi="Times New Roman" w:cs="Times New Roman"/>
          <w:b/>
          <w:sz w:val="24"/>
          <w:szCs w:val="24"/>
        </w:rPr>
        <w:lastRenderedPageBreak/>
        <w:t>Business Processes</w:t>
      </w:r>
    </w:p>
    <w:p w:rsidR="00051E4C" w:rsidRPr="00A17FB3" w:rsidRDefault="00A17FB3" w:rsidP="00A17F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51E4C" w:rsidRPr="00A17FB3">
        <w:rPr>
          <w:rFonts w:ascii="Times New Roman" w:hAnsi="Times New Roman" w:cs="Times New Roman"/>
          <w:sz w:val="24"/>
          <w:szCs w:val="24"/>
        </w:rPr>
        <w:t>Project management and organizational processes are topics that are entwined because of their natures. Both of them involve sets of variables that can get shifted to suit the objectivity of the company and prolong the lifelong of the company.  Among the variables that are common in the organizational processes and project management are time, financial resources, human resources, and the availability of the resources. The two concepts have specific goals that need to get achieved using particular processes and timeframes and failure to adhere to the set guidelines results to bottlenecks and imminent loses</w:t>
      </w:r>
      <w:r w:rsidRPr="00A17FB3">
        <w:rPr>
          <w:rFonts w:ascii="Times New Roman" w:hAnsi="Times New Roman" w:cs="Times New Roman"/>
          <w:sz w:val="24"/>
          <w:szCs w:val="24"/>
        </w:rPr>
        <w:t xml:space="preserve"> (Allen, Porter &amp; Angle, 2016)</w:t>
      </w:r>
      <w:r w:rsidR="00051E4C" w:rsidRPr="00A17FB3">
        <w:rPr>
          <w:rFonts w:ascii="Times New Roman" w:hAnsi="Times New Roman" w:cs="Times New Roman"/>
          <w:sz w:val="24"/>
          <w:szCs w:val="24"/>
        </w:rPr>
        <w:t xml:space="preserve">. As much the processes may get faced with external and internal challenges that may alter the flow of activities, a contingency plan is helpful when such circumstances arise. Many articles are written about project management and organizational processes detailing many theories and concepts, but it is important to note that any project manager or organization supervisor can utilize any idea. </w:t>
      </w:r>
    </w:p>
    <w:p w:rsidR="00051E4C" w:rsidRPr="00A17FB3" w:rsidRDefault="00A17FB3" w:rsidP="00A17F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51E4C" w:rsidRPr="00A17FB3">
        <w:rPr>
          <w:rFonts w:ascii="Times New Roman" w:hAnsi="Times New Roman" w:cs="Times New Roman"/>
          <w:sz w:val="24"/>
          <w:szCs w:val="24"/>
        </w:rPr>
        <w:t>The underlying concept is that not all projects are the same because they do not exist in the same industry, location, or get evaluated using the same metrics. Any project or organizational outline should be dynamic and incorporate the use of different concepts</w:t>
      </w:r>
      <w:r w:rsidRPr="00A17FB3">
        <w:rPr>
          <w:rFonts w:ascii="Times New Roman" w:hAnsi="Times New Roman" w:cs="Times New Roman"/>
          <w:sz w:val="24"/>
          <w:szCs w:val="24"/>
        </w:rPr>
        <w:t xml:space="preserve"> (Kerzner &amp; Kerzner, 2017)</w:t>
      </w:r>
      <w:r w:rsidR="00051E4C" w:rsidRPr="00A17FB3">
        <w:rPr>
          <w:rFonts w:ascii="Times New Roman" w:hAnsi="Times New Roman" w:cs="Times New Roman"/>
          <w:sz w:val="24"/>
          <w:szCs w:val="24"/>
        </w:rPr>
        <w:t>. Objective or goal setting is the most important in the mentioned concepts because they define how the other parameters will get set and how the resources will be acquired and utilized. Instead of rushing to deliberate on numerous variables, project managers and organization supervisors should spend most of their time setting the goals right. Factors like time, resources and underlying evaluation metrics usually align to them, and once there is a sharp contrast in the needs of the project or the organization and the available resources, then the project can get abandoned till the time, and other conditions are right.</w:t>
      </w:r>
    </w:p>
    <w:p w:rsidR="00051E4C" w:rsidRPr="00A17FB3" w:rsidRDefault="00A17FB3" w:rsidP="00A17F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51E4C" w:rsidRPr="00A17FB3">
        <w:rPr>
          <w:rFonts w:ascii="Times New Roman" w:hAnsi="Times New Roman" w:cs="Times New Roman"/>
          <w:sz w:val="24"/>
          <w:szCs w:val="24"/>
        </w:rPr>
        <w:t>Stakeholders are pivotal in both project management and organizational process because they set the goals and decide the direction of the venture. They are the people that have interests in the investment and have resources they can use to achieve their objectives</w:t>
      </w:r>
      <w:r w:rsidRPr="00A17FB3">
        <w:rPr>
          <w:rFonts w:ascii="Times New Roman" w:hAnsi="Times New Roman" w:cs="Times New Roman"/>
          <w:sz w:val="24"/>
          <w:szCs w:val="24"/>
        </w:rPr>
        <w:t xml:space="preserve"> (Allen, Porter &amp; Angle, 2016)</w:t>
      </w:r>
      <w:r w:rsidR="00051E4C" w:rsidRPr="00A17FB3">
        <w:rPr>
          <w:rFonts w:ascii="Times New Roman" w:hAnsi="Times New Roman" w:cs="Times New Roman"/>
          <w:sz w:val="24"/>
          <w:szCs w:val="24"/>
        </w:rPr>
        <w:t xml:space="preserve">. Project and organization managers oversee the process and ensure that the deliberated variables get delivered within the set timeframe. Lots of resources that require financial muscle are needed to ensure that the method is useful, and this factor can only get approved by the stakeholders.  Project managers and organization supervisors can help in the process of setting the goals by advising the best ways and outlining the operation of the industry, but their role in the matter is mainly executive. After all, the goals get set, and the required resources have availed the purposes of the managers is to communicate the goals to the workforce and ensure that the results are timely achieved. </w:t>
      </w:r>
    </w:p>
    <w:p w:rsidR="00051E4C" w:rsidRPr="00A17FB3" w:rsidRDefault="00A17FB3" w:rsidP="00A17FB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51E4C" w:rsidRPr="00A17FB3">
        <w:rPr>
          <w:rFonts w:ascii="Times New Roman" w:hAnsi="Times New Roman" w:cs="Times New Roman"/>
          <w:sz w:val="24"/>
          <w:szCs w:val="24"/>
        </w:rPr>
        <w:t>Apart from reporting to the workforce, the goals and missions of the projects and organizations, managers are tasked with reporting back to the stakeholders the progress and deliberate on any constraints. In cases where there are emerging issues that may delay the project implementation or organizational process, the role of the managers is to create a plan to retrace the project and report to the stakeholders</w:t>
      </w:r>
      <w:r w:rsidRPr="00A17FB3">
        <w:rPr>
          <w:rFonts w:ascii="Times New Roman" w:hAnsi="Times New Roman" w:cs="Times New Roman"/>
          <w:sz w:val="24"/>
          <w:szCs w:val="24"/>
        </w:rPr>
        <w:t xml:space="preserve"> (Kerzner &amp; Kerzner, 2017)</w:t>
      </w:r>
      <w:r w:rsidR="00051E4C" w:rsidRPr="00A17FB3">
        <w:rPr>
          <w:rFonts w:ascii="Times New Roman" w:hAnsi="Times New Roman" w:cs="Times New Roman"/>
          <w:sz w:val="24"/>
          <w:szCs w:val="24"/>
        </w:rPr>
        <w:t xml:space="preserve">. After getting all the issues and hearing the available solutions, the stakeholders decide on the best way forward and consent to the plan of the managers. Stakeholders may choose to be present in the projects and organizations or send representatives in the process. In most cases, they are present at the initial launch of projects and organizations, in the mid-process of assuring the quality standards get followed and the final stage of receiving the completed projects and established organizations. They are the most involved in the essential processes because they have invested their resources, and they want a return on investment. </w:t>
      </w:r>
    </w:p>
    <w:p w:rsidR="00051E4C" w:rsidRPr="00A17FB3" w:rsidRDefault="00051E4C" w:rsidP="00A17FB3">
      <w:pPr>
        <w:spacing w:after="0" w:line="480" w:lineRule="auto"/>
        <w:jc w:val="center"/>
        <w:rPr>
          <w:rFonts w:ascii="Times New Roman" w:hAnsi="Times New Roman" w:cs="Times New Roman"/>
          <w:sz w:val="24"/>
          <w:szCs w:val="24"/>
        </w:rPr>
      </w:pPr>
      <w:r w:rsidRPr="00A17FB3">
        <w:rPr>
          <w:rFonts w:ascii="Times New Roman" w:hAnsi="Times New Roman" w:cs="Times New Roman"/>
          <w:sz w:val="24"/>
          <w:szCs w:val="24"/>
        </w:rPr>
        <w:t>References</w:t>
      </w:r>
    </w:p>
    <w:p w:rsidR="00051E4C" w:rsidRPr="00A17FB3" w:rsidRDefault="00051E4C" w:rsidP="00A17FB3">
      <w:pPr>
        <w:spacing w:after="0" w:line="480" w:lineRule="auto"/>
        <w:rPr>
          <w:rFonts w:ascii="Times New Roman" w:hAnsi="Times New Roman" w:cs="Times New Roman"/>
          <w:sz w:val="24"/>
          <w:szCs w:val="24"/>
        </w:rPr>
      </w:pPr>
      <w:r w:rsidRPr="00A17FB3">
        <w:rPr>
          <w:rFonts w:ascii="Times New Roman" w:hAnsi="Times New Roman" w:cs="Times New Roman"/>
          <w:sz w:val="24"/>
          <w:szCs w:val="24"/>
        </w:rPr>
        <w:t xml:space="preserve">Allen, R. W., Porter, L. W., &amp; Angle, H. L. (2016). Organizational influence processes. </w:t>
      </w:r>
      <w:r w:rsidR="00A17FB3">
        <w:rPr>
          <w:rFonts w:ascii="Times New Roman" w:hAnsi="Times New Roman" w:cs="Times New Roman"/>
          <w:sz w:val="24"/>
          <w:szCs w:val="24"/>
        </w:rPr>
        <w:tab/>
      </w:r>
      <w:r w:rsidRPr="00A17FB3">
        <w:rPr>
          <w:rFonts w:ascii="Times New Roman" w:hAnsi="Times New Roman" w:cs="Times New Roman"/>
          <w:sz w:val="24"/>
          <w:szCs w:val="24"/>
        </w:rPr>
        <w:t>Routledge.</w:t>
      </w:r>
    </w:p>
    <w:p w:rsidR="00051E4C" w:rsidRPr="00A17FB3" w:rsidRDefault="00051E4C" w:rsidP="00A17FB3">
      <w:pPr>
        <w:spacing w:after="0" w:line="480" w:lineRule="auto"/>
        <w:rPr>
          <w:rFonts w:ascii="Times New Roman" w:hAnsi="Times New Roman" w:cs="Times New Roman"/>
          <w:sz w:val="24"/>
          <w:szCs w:val="24"/>
        </w:rPr>
      </w:pPr>
      <w:r w:rsidRPr="00A17FB3">
        <w:rPr>
          <w:rFonts w:ascii="Times New Roman" w:hAnsi="Times New Roman" w:cs="Times New Roman"/>
          <w:sz w:val="24"/>
          <w:szCs w:val="24"/>
        </w:rPr>
        <w:t xml:space="preserve">Kerzner, H., &amp; Kerzner, H. R. (2017). Project management: a systems approach to planning, </w:t>
      </w:r>
      <w:r w:rsidR="00A17FB3">
        <w:rPr>
          <w:rFonts w:ascii="Times New Roman" w:hAnsi="Times New Roman" w:cs="Times New Roman"/>
          <w:sz w:val="24"/>
          <w:szCs w:val="24"/>
        </w:rPr>
        <w:tab/>
      </w:r>
      <w:r w:rsidRPr="00A17FB3">
        <w:rPr>
          <w:rFonts w:ascii="Times New Roman" w:hAnsi="Times New Roman" w:cs="Times New Roman"/>
          <w:sz w:val="24"/>
          <w:szCs w:val="24"/>
        </w:rPr>
        <w:t>scheduling, and controlling. John Wiley &amp; Sons.</w:t>
      </w:r>
    </w:p>
    <w:p w:rsidR="00405740" w:rsidRPr="00A17FB3" w:rsidRDefault="00405740" w:rsidP="00A17FB3">
      <w:pPr>
        <w:spacing w:after="0" w:line="480" w:lineRule="auto"/>
        <w:rPr>
          <w:rFonts w:ascii="Times New Roman" w:hAnsi="Times New Roman" w:cs="Times New Roman"/>
          <w:sz w:val="24"/>
          <w:szCs w:val="24"/>
        </w:rPr>
      </w:pPr>
    </w:p>
    <w:sectPr w:rsidR="00405740" w:rsidRPr="00A17FB3" w:rsidSect="00A17F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11E" w:rsidRDefault="00D7411E" w:rsidP="00A17FB3">
      <w:pPr>
        <w:spacing w:after="0" w:line="240" w:lineRule="auto"/>
      </w:pPr>
      <w:r>
        <w:separator/>
      </w:r>
    </w:p>
  </w:endnote>
  <w:endnote w:type="continuationSeparator" w:id="0">
    <w:p w:rsidR="00D7411E" w:rsidRDefault="00D7411E" w:rsidP="00A1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11E" w:rsidRDefault="00D7411E" w:rsidP="00A17FB3">
      <w:pPr>
        <w:spacing w:after="0" w:line="240" w:lineRule="auto"/>
      </w:pPr>
      <w:r>
        <w:separator/>
      </w:r>
    </w:p>
  </w:footnote>
  <w:footnote w:type="continuationSeparator" w:id="0">
    <w:p w:rsidR="00D7411E" w:rsidRDefault="00D7411E" w:rsidP="00A17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FB3" w:rsidRPr="00A17FB3" w:rsidRDefault="00A17FB3" w:rsidP="00A17FB3">
    <w:pPr>
      <w:pStyle w:val="Header"/>
      <w:jc w:val="right"/>
      <w:rPr>
        <w:rFonts w:ascii="Times New Roman" w:hAnsi="Times New Roman" w:cs="Times New Roman"/>
        <w:sz w:val="24"/>
        <w:szCs w:val="24"/>
      </w:rPr>
    </w:pPr>
    <w:r w:rsidRPr="00A17FB3">
      <w:rPr>
        <w:rFonts w:ascii="Times New Roman" w:hAnsi="Times New Roman" w:cs="Times New Roman"/>
        <w:sz w:val="24"/>
        <w:szCs w:val="24"/>
      </w:rPr>
      <w:t>BUSINESS PROCESSES</w:t>
    </w:r>
    <w:r w:rsidRPr="00A17FB3">
      <w:rPr>
        <w:rFonts w:ascii="Times New Roman" w:hAnsi="Times New Roman" w:cs="Times New Roman"/>
        <w:sz w:val="24"/>
        <w:szCs w:val="24"/>
      </w:rPr>
      <w:tab/>
    </w:r>
    <w:r w:rsidRPr="00A17FB3">
      <w:rPr>
        <w:rFonts w:ascii="Times New Roman" w:hAnsi="Times New Roman" w:cs="Times New Roman"/>
        <w:sz w:val="24"/>
        <w:szCs w:val="24"/>
      </w:rPr>
      <w:tab/>
    </w:r>
    <w:sdt>
      <w:sdtPr>
        <w:rPr>
          <w:rFonts w:ascii="Times New Roman" w:hAnsi="Times New Roman" w:cs="Times New Roman"/>
          <w:sz w:val="24"/>
          <w:szCs w:val="24"/>
        </w:rPr>
        <w:id w:val="2090736737"/>
        <w:docPartObj>
          <w:docPartGallery w:val="Page Numbers (Top of Page)"/>
          <w:docPartUnique/>
        </w:docPartObj>
      </w:sdtPr>
      <w:sdtEndPr>
        <w:rPr>
          <w:noProof/>
        </w:rPr>
      </w:sdtEndPr>
      <w:sdtContent>
        <w:r w:rsidRPr="00A17FB3">
          <w:rPr>
            <w:rFonts w:ascii="Times New Roman" w:hAnsi="Times New Roman" w:cs="Times New Roman"/>
            <w:sz w:val="24"/>
            <w:szCs w:val="24"/>
          </w:rPr>
          <w:fldChar w:fldCharType="begin"/>
        </w:r>
        <w:r w:rsidRPr="00A17FB3">
          <w:rPr>
            <w:rFonts w:ascii="Times New Roman" w:hAnsi="Times New Roman" w:cs="Times New Roman"/>
            <w:sz w:val="24"/>
            <w:szCs w:val="24"/>
          </w:rPr>
          <w:instrText xml:space="preserve"> PAGE   \* MERGEFORMAT </w:instrText>
        </w:r>
        <w:r w:rsidRPr="00A17FB3">
          <w:rPr>
            <w:rFonts w:ascii="Times New Roman" w:hAnsi="Times New Roman" w:cs="Times New Roman"/>
            <w:sz w:val="24"/>
            <w:szCs w:val="24"/>
          </w:rPr>
          <w:fldChar w:fldCharType="separate"/>
        </w:r>
        <w:r w:rsidR="008F0866">
          <w:rPr>
            <w:rFonts w:ascii="Times New Roman" w:hAnsi="Times New Roman" w:cs="Times New Roman"/>
            <w:noProof/>
            <w:sz w:val="24"/>
            <w:szCs w:val="24"/>
          </w:rPr>
          <w:t>4</w:t>
        </w:r>
        <w:r w:rsidRPr="00A17FB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FB3" w:rsidRPr="00A17FB3" w:rsidRDefault="00A17FB3" w:rsidP="00A17FB3">
    <w:pPr>
      <w:pStyle w:val="Header"/>
      <w:jc w:val="right"/>
      <w:rPr>
        <w:rFonts w:ascii="Times New Roman" w:hAnsi="Times New Roman" w:cs="Times New Roman"/>
        <w:sz w:val="24"/>
        <w:szCs w:val="24"/>
      </w:rPr>
    </w:pPr>
    <w:r w:rsidRPr="00A17FB3">
      <w:rPr>
        <w:rFonts w:ascii="Times New Roman" w:hAnsi="Times New Roman" w:cs="Times New Roman"/>
        <w:sz w:val="24"/>
        <w:szCs w:val="24"/>
      </w:rPr>
      <w:t>Running head: BUSINESS PROCESSES</w:t>
    </w:r>
    <w:r w:rsidRPr="00A17FB3">
      <w:rPr>
        <w:rFonts w:ascii="Times New Roman" w:hAnsi="Times New Roman" w:cs="Times New Roman"/>
        <w:sz w:val="24"/>
        <w:szCs w:val="24"/>
      </w:rPr>
      <w:tab/>
    </w:r>
    <w:r w:rsidRPr="00A17FB3">
      <w:rPr>
        <w:rFonts w:ascii="Times New Roman" w:hAnsi="Times New Roman" w:cs="Times New Roman"/>
        <w:sz w:val="24"/>
        <w:szCs w:val="24"/>
      </w:rPr>
      <w:tab/>
    </w:r>
    <w:sdt>
      <w:sdtPr>
        <w:rPr>
          <w:rFonts w:ascii="Times New Roman" w:hAnsi="Times New Roman" w:cs="Times New Roman"/>
          <w:sz w:val="24"/>
          <w:szCs w:val="24"/>
        </w:rPr>
        <w:id w:val="98681996"/>
        <w:docPartObj>
          <w:docPartGallery w:val="Page Numbers (Top of Page)"/>
          <w:docPartUnique/>
        </w:docPartObj>
      </w:sdtPr>
      <w:sdtEndPr>
        <w:rPr>
          <w:noProof/>
        </w:rPr>
      </w:sdtEndPr>
      <w:sdtContent>
        <w:r w:rsidRPr="00A17FB3">
          <w:rPr>
            <w:rFonts w:ascii="Times New Roman" w:hAnsi="Times New Roman" w:cs="Times New Roman"/>
            <w:sz w:val="24"/>
            <w:szCs w:val="24"/>
          </w:rPr>
          <w:fldChar w:fldCharType="begin"/>
        </w:r>
        <w:r w:rsidRPr="00A17FB3">
          <w:rPr>
            <w:rFonts w:ascii="Times New Roman" w:hAnsi="Times New Roman" w:cs="Times New Roman"/>
            <w:sz w:val="24"/>
            <w:szCs w:val="24"/>
          </w:rPr>
          <w:instrText xml:space="preserve"> PAGE   \* MERGEFORMAT </w:instrText>
        </w:r>
        <w:r w:rsidRPr="00A17FB3">
          <w:rPr>
            <w:rFonts w:ascii="Times New Roman" w:hAnsi="Times New Roman" w:cs="Times New Roman"/>
            <w:sz w:val="24"/>
            <w:szCs w:val="24"/>
          </w:rPr>
          <w:fldChar w:fldCharType="separate"/>
        </w:r>
        <w:r w:rsidR="00D7411E">
          <w:rPr>
            <w:rFonts w:ascii="Times New Roman" w:hAnsi="Times New Roman" w:cs="Times New Roman"/>
            <w:noProof/>
            <w:sz w:val="24"/>
            <w:szCs w:val="24"/>
          </w:rPr>
          <w:t>1</w:t>
        </w:r>
        <w:r w:rsidRPr="00A17FB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wMDOyNLawMDUxNTRV0lEKTi0uzszPAykwrAUAeFiROiwAAAA="/>
  </w:docVars>
  <w:rsids>
    <w:rsidRoot w:val="00E75199"/>
    <w:rsid w:val="00051E4C"/>
    <w:rsid w:val="001A67AD"/>
    <w:rsid w:val="003E7AB8"/>
    <w:rsid w:val="00405740"/>
    <w:rsid w:val="00462C81"/>
    <w:rsid w:val="00511E54"/>
    <w:rsid w:val="006247B7"/>
    <w:rsid w:val="008F0866"/>
    <w:rsid w:val="00A17FB3"/>
    <w:rsid w:val="00B77511"/>
    <w:rsid w:val="00D7411E"/>
    <w:rsid w:val="00DF6E06"/>
    <w:rsid w:val="00E7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FB3"/>
  </w:style>
  <w:style w:type="paragraph" w:styleId="Footer">
    <w:name w:val="footer"/>
    <w:basedOn w:val="Normal"/>
    <w:link w:val="FooterChar"/>
    <w:uiPriority w:val="99"/>
    <w:unhideWhenUsed/>
    <w:rsid w:val="00A1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F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FB3"/>
  </w:style>
  <w:style w:type="paragraph" w:styleId="Footer">
    <w:name w:val="footer"/>
    <w:basedOn w:val="Normal"/>
    <w:link w:val="FooterChar"/>
    <w:uiPriority w:val="99"/>
    <w:unhideWhenUsed/>
    <w:rsid w:val="00A1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2019-05-20T06:12:00Z</dcterms:created>
  <dcterms:modified xsi:type="dcterms:W3CDTF">2019-05-20T06:12:00Z</dcterms:modified>
</cp:coreProperties>
</file>